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DE" w:rsidRPr="0052453C" w:rsidRDefault="003B13DE" w:rsidP="003B13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53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B13DE" w:rsidRPr="0052453C" w:rsidRDefault="003B13DE" w:rsidP="003B13DE">
      <w:pPr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52453C">
        <w:rPr>
          <w:rFonts w:ascii="Times New Roman" w:hAnsi="Times New Roman" w:cs="Times New Roman"/>
          <w:b/>
          <w:sz w:val="28"/>
          <w:szCs w:val="28"/>
        </w:rPr>
        <w:t>о</w:t>
      </w:r>
      <w:r w:rsidR="00365614" w:rsidRPr="0052453C">
        <w:rPr>
          <w:rFonts w:ascii="Times New Roman" w:hAnsi="Times New Roman" w:cs="Times New Roman"/>
          <w:sz w:val="28"/>
          <w:szCs w:val="28"/>
        </w:rPr>
        <w:t xml:space="preserve"> </w:t>
      </w:r>
      <w:r w:rsidRPr="0052453C">
        <w:rPr>
          <w:rFonts w:ascii="Times New Roman" w:hAnsi="Times New Roman" w:cs="Times New Roman"/>
          <w:b/>
          <w:spacing w:val="-1"/>
          <w:sz w:val="28"/>
          <w:szCs w:val="28"/>
        </w:rPr>
        <w:t>выполнении</w:t>
      </w:r>
      <w:r w:rsidR="00365614" w:rsidRPr="0052453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соглашения между правительством</w:t>
      </w:r>
      <w:r w:rsidR="00365614" w:rsidRPr="0052453C">
        <w:rPr>
          <w:rFonts w:ascii="Times New Roman" w:hAnsi="Times New Roman" w:cs="Times New Roman"/>
          <w:b/>
          <w:spacing w:val="4"/>
          <w:sz w:val="28"/>
          <w:szCs w:val="28"/>
        </w:rPr>
        <w:t xml:space="preserve"> Воронежской области и администрацией </w:t>
      </w:r>
      <w:r w:rsidRPr="0052453C">
        <w:rPr>
          <w:rFonts w:ascii="Times New Roman" w:hAnsi="Times New Roman" w:cs="Times New Roman"/>
          <w:b/>
          <w:spacing w:val="4"/>
          <w:sz w:val="28"/>
          <w:szCs w:val="28"/>
        </w:rPr>
        <w:t xml:space="preserve">Новохоперского </w:t>
      </w:r>
      <w:r w:rsidR="00365614" w:rsidRPr="0052453C">
        <w:rPr>
          <w:rFonts w:ascii="Times New Roman" w:hAnsi="Times New Roman" w:cs="Times New Roman"/>
          <w:b/>
          <w:spacing w:val="4"/>
          <w:sz w:val="28"/>
          <w:szCs w:val="28"/>
        </w:rPr>
        <w:t xml:space="preserve">муниципального </w:t>
      </w:r>
      <w:r w:rsidRPr="0052453C">
        <w:rPr>
          <w:rFonts w:ascii="Times New Roman" w:hAnsi="Times New Roman" w:cs="Times New Roman"/>
          <w:b/>
          <w:spacing w:val="4"/>
          <w:sz w:val="28"/>
          <w:szCs w:val="28"/>
        </w:rPr>
        <w:t>района</w:t>
      </w:r>
      <w:r w:rsidR="00365614" w:rsidRPr="0052453C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о достижении значений региональных показателей</w:t>
      </w:r>
      <w:r w:rsidR="00D74E72" w:rsidRPr="0052453C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эффективности развития за 2021</w:t>
      </w:r>
      <w:r w:rsidR="00365614" w:rsidRPr="0052453C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го</w:t>
      </w:r>
      <w:r w:rsidR="00365614" w:rsidRPr="0052453C">
        <w:rPr>
          <w:rFonts w:ascii="Times New Roman" w:hAnsi="Times New Roman" w:cs="Times New Roman"/>
          <w:b/>
          <w:bCs/>
          <w:spacing w:val="-1"/>
          <w:sz w:val="28"/>
          <w:szCs w:val="28"/>
        </w:rPr>
        <w:t>д</w:t>
      </w:r>
      <w:r w:rsidRPr="0052453C">
        <w:rPr>
          <w:rFonts w:ascii="Times New Roman" w:hAnsi="Times New Roman" w:cs="Times New Roman"/>
          <w:b/>
          <w:bCs/>
          <w:spacing w:val="-1"/>
          <w:sz w:val="28"/>
          <w:szCs w:val="28"/>
        </w:rPr>
        <w:t>.</w:t>
      </w:r>
    </w:p>
    <w:p w:rsidR="00365614" w:rsidRPr="0052453C" w:rsidRDefault="00365614" w:rsidP="0052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ab/>
        <w:t xml:space="preserve">Анализ выполнения условий соглашения, заключенного между правительством Воронежской области и администрацией Новохоперского района о достижении </w:t>
      </w:r>
      <w:proofErr w:type="gramStart"/>
      <w:r w:rsidRPr="0052453C">
        <w:rPr>
          <w:rFonts w:ascii="Times New Roman" w:hAnsi="Times New Roman" w:cs="Times New Roman"/>
          <w:sz w:val="28"/>
          <w:szCs w:val="28"/>
        </w:rPr>
        <w:t>значений региональных показателей эффективности развития муниципальных районов</w:t>
      </w:r>
      <w:proofErr w:type="gramEnd"/>
      <w:r w:rsidRPr="0052453C">
        <w:rPr>
          <w:rFonts w:ascii="Times New Roman" w:hAnsi="Times New Roman" w:cs="Times New Roman"/>
          <w:sz w:val="28"/>
          <w:szCs w:val="28"/>
        </w:rPr>
        <w:t xml:space="preserve"> и городских округов Воронежской области на 202</w:t>
      </w:r>
      <w:r w:rsidR="00D74E72" w:rsidRPr="0052453C">
        <w:rPr>
          <w:rFonts w:ascii="Times New Roman" w:hAnsi="Times New Roman" w:cs="Times New Roman"/>
          <w:sz w:val="28"/>
          <w:szCs w:val="28"/>
        </w:rPr>
        <w:t>1</w:t>
      </w:r>
      <w:r w:rsidRPr="0052453C">
        <w:rPr>
          <w:rFonts w:ascii="Times New Roman" w:hAnsi="Times New Roman" w:cs="Times New Roman"/>
          <w:sz w:val="28"/>
          <w:szCs w:val="28"/>
        </w:rPr>
        <w:t xml:space="preserve"> год, показывает вы</w:t>
      </w:r>
      <w:r w:rsidR="00E840C2" w:rsidRPr="0052453C">
        <w:rPr>
          <w:rFonts w:ascii="Times New Roman" w:hAnsi="Times New Roman" w:cs="Times New Roman"/>
          <w:sz w:val="28"/>
          <w:szCs w:val="28"/>
        </w:rPr>
        <w:t xml:space="preserve">полнение плановых значений по </w:t>
      </w:r>
      <w:r w:rsidR="00D060CD" w:rsidRPr="0052453C">
        <w:rPr>
          <w:rFonts w:ascii="Times New Roman" w:hAnsi="Times New Roman" w:cs="Times New Roman"/>
          <w:sz w:val="28"/>
          <w:szCs w:val="28"/>
        </w:rPr>
        <w:t>9</w:t>
      </w:r>
      <w:r w:rsidR="00E840C2" w:rsidRPr="0052453C">
        <w:rPr>
          <w:rFonts w:ascii="Times New Roman" w:hAnsi="Times New Roman" w:cs="Times New Roman"/>
          <w:sz w:val="28"/>
          <w:szCs w:val="28"/>
        </w:rPr>
        <w:t xml:space="preserve"> основным показателям из 1</w:t>
      </w:r>
      <w:r w:rsidR="00D060CD" w:rsidRPr="0052453C">
        <w:rPr>
          <w:rFonts w:ascii="Times New Roman" w:hAnsi="Times New Roman" w:cs="Times New Roman"/>
          <w:sz w:val="28"/>
          <w:szCs w:val="28"/>
        </w:rPr>
        <w:t>1</w:t>
      </w:r>
      <w:r w:rsidR="003B13DE" w:rsidRPr="0052453C">
        <w:rPr>
          <w:rFonts w:ascii="Times New Roman" w:hAnsi="Times New Roman" w:cs="Times New Roman"/>
          <w:sz w:val="28"/>
          <w:szCs w:val="28"/>
        </w:rPr>
        <w:t xml:space="preserve"> (</w:t>
      </w:r>
      <w:r w:rsidR="009E721E" w:rsidRPr="0052453C">
        <w:rPr>
          <w:rFonts w:ascii="Times New Roman" w:hAnsi="Times New Roman" w:cs="Times New Roman"/>
          <w:sz w:val="28"/>
          <w:szCs w:val="28"/>
        </w:rPr>
        <w:t>8</w:t>
      </w:r>
      <w:r w:rsidR="00D060CD" w:rsidRPr="0052453C">
        <w:rPr>
          <w:rFonts w:ascii="Times New Roman" w:hAnsi="Times New Roman" w:cs="Times New Roman"/>
          <w:sz w:val="28"/>
          <w:szCs w:val="28"/>
        </w:rPr>
        <w:t>1,8</w:t>
      </w:r>
      <w:r w:rsidR="003B13DE" w:rsidRPr="0052453C">
        <w:rPr>
          <w:rFonts w:ascii="Times New Roman" w:hAnsi="Times New Roman" w:cs="Times New Roman"/>
          <w:sz w:val="28"/>
          <w:szCs w:val="28"/>
        </w:rPr>
        <w:t>%</w:t>
      </w:r>
      <w:r w:rsidR="00D9127A" w:rsidRPr="0052453C">
        <w:rPr>
          <w:rFonts w:ascii="Times New Roman" w:hAnsi="Times New Roman" w:cs="Times New Roman"/>
          <w:sz w:val="28"/>
          <w:szCs w:val="28"/>
        </w:rPr>
        <w:t>) и 14</w:t>
      </w:r>
      <w:r w:rsidR="00E840C2" w:rsidRPr="0052453C">
        <w:rPr>
          <w:rFonts w:ascii="Times New Roman" w:hAnsi="Times New Roman" w:cs="Times New Roman"/>
          <w:sz w:val="28"/>
          <w:szCs w:val="28"/>
        </w:rPr>
        <w:t xml:space="preserve"> </w:t>
      </w:r>
      <w:r w:rsidR="00D000F1">
        <w:rPr>
          <w:rFonts w:ascii="Times New Roman" w:hAnsi="Times New Roman" w:cs="Times New Roman"/>
          <w:sz w:val="28"/>
          <w:szCs w:val="28"/>
        </w:rPr>
        <w:t xml:space="preserve">по </w:t>
      </w:r>
      <w:r w:rsidR="00E840C2" w:rsidRPr="0052453C"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 w:rsidRPr="0052453C">
        <w:rPr>
          <w:rFonts w:ascii="Times New Roman" w:hAnsi="Times New Roman" w:cs="Times New Roman"/>
          <w:sz w:val="28"/>
          <w:szCs w:val="28"/>
        </w:rPr>
        <w:t>показат</w:t>
      </w:r>
      <w:r w:rsidR="00E840C2" w:rsidRPr="0052453C">
        <w:rPr>
          <w:rFonts w:ascii="Times New Roman" w:hAnsi="Times New Roman" w:cs="Times New Roman"/>
          <w:sz w:val="28"/>
          <w:szCs w:val="28"/>
        </w:rPr>
        <w:t>елям из 1</w:t>
      </w:r>
      <w:r w:rsidR="00D9127A" w:rsidRPr="0052453C">
        <w:rPr>
          <w:rFonts w:ascii="Times New Roman" w:hAnsi="Times New Roman" w:cs="Times New Roman"/>
          <w:sz w:val="28"/>
          <w:szCs w:val="28"/>
        </w:rPr>
        <w:t>6 (87,5</w:t>
      </w:r>
      <w:r w:rsidRPr="0052453C">
        <w:rPr>
          <w:rFonts w:ascii="Times New Roman" w:hAnsi="Times New Roman" w:cs="Times New Roman"/>
          <w:sz w:val="28"/>
          <w:szCs w:val="28"/>
        </w:rPr>
        <w:t>%).</w:t>
      </w:r>
      <w:r w:rsidR="00826B18">
        <w:rPr>
          <w:rFonts w:ascii="Times New Roman" w:hAnsi="Times New Roman" w:cs="Times New Roman"/>
          <w:sz w:val="28"/>
          <w:szCs w:val="28"/>
        </w:rPr>
        <w:t xml:space="preserve"> Всего из 27 показателей выполнено 23 (85,2%)</w:t>
      </w:r>
    </w:p>
    <w:p w:rsidR="00B460AE" w:rsidRDefault="003B13DE" w:rsidP="0052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ab/>
      </w:r>
    </w:p>
    <w:p w:rsidR="00365614" w:rsidRDefault="00B460AE" w:rsidP="0052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40C2" w:rsidRPr="0052453C">
        <w:rPr>
          <w:rFonts w:ascii="Times New Roman" w:hAnsi="Times New Roman" w:cs="Times New Roman"/>
          <w:sz w:val="28"/>
          <w:szCs w:val="28"/>
        </w:rPr>
        <w:t>В 202</w:t>
      </w:r>
      <w:r w:rsidR="009A2A2F" w:rsidRPr="0052453C">
        <w:rPr>
          <w:rFonts w:ascii="Times New Roman" w:hAnsi="Times New Roman" w:cs="Times New Roman"/>
          <w:sz w:val="28"/>
          <w:szCs w:val="28"/>
        </w:rPr>
        <w:t>1</w:t>
      </w:r>
      <w:r w:rsidR="00365614" w:rsidRPr="0052453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65614" w:rsidRPr="0052453C">
        <w:rPr>
          <w:rFonts w:ascii="Times New Roman" w:hAnsi="Times New Roman" w:cs="Times New Roman"/>
          <w:b/>
          <w:sz w:val="28"/>
          <w:szCs w:val="28"/>
        </w:rPr>
        <w:t>перевыполнены и выполнены плановые</w:t>
      </w:r>
      <w:r w:rsidR="00365614" w:rsidRPr="0052453C">
        <w:rPr>
          <w:rFonts w:ascii="Times New Roman" w:hAnsi="Times New Roman" w:cs="Times New Roman"/>
          <w:sz w:val="28"/>
          <w:szCs w:val="28"/>
        </w:rPr>
        <w:t xml:space="preserve"> значения по следующим </w:t>
      </w:r>
      <w:r w:rsidR="00E840C2" w:rsidRPr="0052453C">
        <w:rPr>
          <w:rFonts w:ascii="Times New Roman" w:hAnsi="Times New Roman" w:cs="Times New Roman"/>
          <w:b/>
          <w:sz w:val="28"/>
          <w:szCs w:val="28"/>
        </w:rPr>
        <w:t xml:space="preserve">основным </w:t>
      </w:r>
      <w:r w:rsidR="00365614" w:rsidRPr="0052453C">
        <w:rPr>
          <w:rFonts w:ascii="Times New Roman" w:hAnsi="Times New Roman" w:cs="Times New Roman"/>
          <w:sz w:val="28"/>
          <w:szCs w:val="28"/>
        </w:rPr>
        <w:t>показателям:</w:t>
      </w:r>
    </w:p>
    <w:p w:rsidR="00D000F1" w:rsidRPr="0052453C" w:rsidRDefault="00D000F1" w:rsidP="00D000F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 xml:space="preserve">1.12 Рост </w:t>
      </w:r>
      <w:proofErr w:type="gramStart"/>
      <w:r w:rsidRPr="0052453C">
        <w:rPr>
          <w:rFonts w:ascii="Times New Roman" w:hAnsi="Times New Roman" w:cs="Times New Roman"/>
          <w:sz w:val="28"/>
          <w:szCs w:val="28"/>
        </w:rPr>
        <w:t>объёмов производства основных видов продукции растениеводства</w:t>
      </w:r>
      <w:proofErr w:type="gramEnd"/>
      <w:r w:rsidRPr="0052453C">
        <w:rPr>
          <w:rFonts w:ascii="Times New Roman" w:hAnsi="Times New Roman" w:cs="Times New Roman"/>
          <w:sz w:val="28"/>
          <w:szCs w:val="28"/>
        </w:rPr>
        <w:t xml:space="preserve"> в стоимостном выражении в сельскохозяйственных организациях и крестьянских (фермерских) хозяйствах (расчётный) составил 98,9% при плане 76,9 % (план перевыполнен на 28,6%);</w:t>
      </w:r>
    </w:p>
    <w:p w:rsidR="00D000F1" w:rsidRPr="0052453C" w:rsidRDefault="00D000F1" w:rsidP="00D000F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>1.11 Объём производства основных видов продукции животноводства в стоимостном выражении в сельскохозяйственных организациях и крестьянских (фермерских) хозяйствах на 100 га сельхозугодий (расчётный) составил 3248,3 тыс. руб. при плане 2571,8 тыс. руб. (выполнение плана 126,3%);</w:t>
      </w:r>
    </w:p>
    <w:p w:rsidR="00D000F1" w:rsidRPr="0052453C" w:rsidRDefault="00D000F1" w:rsidP="00D000F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 xml:space="preserve">1.6 Удельный вес численности обучающихся по основным образовательным программам начального общего, основного общего и среднего общего образования, участвующих в олимпиадах и конкурсах различного уровня, в общей </w:t>
      </w:r>
      <w:proofErr w:type="gramStart"/>
      <w:r w:rsidRPr="0052453C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52453C">
        <w:rPr>
          <w:rFonts w:ascii="Times New Roman" w:hAnsi="Times New Roman" w:cs="Times New Roman"/>
          <w:sz w:val="28"/>
          <w:szCs w:val="28"/>
        </w:rPr>
        <w:t xml:space="preserve"> обучающихся по основным образовательным программам начального общего, основного общего и среднего общего образования составил 6,03% при плане 5,24 % (план перевыполнен на 15</w:t>
      </w:r>
      <w:r>
        <w:rPr>
          <w:rFonts w:ascii="Times New Roman" w:hAnsi="Times New Roman" w:cs="Times New Roman"/>
          <w:sz w:val="28"/>
          <w:szCs w:val="28"/>
        </w:rPr>
        <w:t>,1</w:t>
      </w:r>
      <w:r w:rsidRPr="0052453C">
        <w:rPr>
          <w:rFonts w:ascii="Times New Roman" w:hAnsi="Times New Roman" w:cs="Times New Roman"/>
          <w:sz w:val="28"/>
          <w:szCs w:val="28"/>
        </w:rPr>
        <w:t>%);</w:t>
      </w:r>
    </w:p>
    <w:p w:rsidR="00D000F1" w:rsidRPr="0052453C" w:rsidRDefault="00D000F1" w:rsidP="00D000F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>1.5 Общая площадь жилых помещений, приходящаяся в среднем на одного жителя, введенная в действие за один год составила 0,22 кв. метра, при плане 0,2 кв. метра (выполнение плана 110%);</w:t>
      </w:r>
    </w:p>
    <w:p w:rsidR="00D000F1" w:rsidRPr="0052453C" w:rsidRDefault="00D000F1" w:rsidP="00D000F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>1.4 Доля налоговых и неналоговых доходов консолидированного бюджета муниципального образования в общем объеме доходов (без учета безвозмездных поступлений, имеющих целевой характер) составила 69,8% при плане 64,6% (выполнение 108%);</w:t>
      </w:r>
    </w:p>
    <w:p w:rsidR="00D000F1" w:rsidRPr="0052453C" w:rsidRDefault="00D000F1" w:rsidP="00D000F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>1.7 Доля граждан среднего возраста, систематически занимающихся физической культурой и спортом, в общей численности граждан среднего возраста составила 57% при плане 53,7%, выполнение – 106,1 %;</w:t>
      </w:r>
    </w:p>
    <w:p w:rsidR="00D000F1" w:rsidRPr="0052453C" w:rsidRDefault="00D000F1" w:rsidP="00D000F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lastRenderedPageBreak/>
        <w:t>1.3 Объем инвестиций в основной капитал в расчете на душу населения составил – 45,5 тыс. руб. при плане 44,49 тыс. руб. (план перевыполнен на 2,3%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453C">
        <w:rPr>
          <w:rFonts w:ascii="Times New Roman" w:hAnsi="Times New Roman" w:cs="Times New Roman"/>
          <w:sz w:val="28"/>
          <w:szCs w:val="28"/>
        </w:rPr>
        <w:t>;</w:t>
      </w:r>
    </w:p>
    <w:p w:rsidR="00D86236" w:rsidRDefault="00D86236" w:rsidP="0052453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>1.2 Темп роста среднемесячной заработной платы работников организаций (без субъектов малого предпринимательства (МП) к 2020 году составил 108,4%, что выше запланированного на 0,4%;</w:t>
      </w:r>
    </w:p>
    <w:p w:rsidR="00954BC8" w:rsidRPr="00B460AE" w:rsidRDefault="00954BC8" w:rsidP="0052453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60AE">
        <w:rPr>
          <w:rFonts w:ascii="Times New Roman" w:hAnsi="Times New Roman" w:cs="Times New Roman"/>
          <w:sz w:val="28"/>
          <w:szCs w:val="28"/>
        </w:rPr>
        <w:t xml:space="preserve">1.13 Уровень доверия населения к власти фактическое значение </w:t>
      </w:r>
      <w:r w:rsidR="00B460AE">
        <w:rPr>
          <w:rFonts w:ascii="Times New Roman" w:hAnsi="Times New Roman" w:cs="Times New Roman"/>
          <w:sz w:val="28"/>
          <w:szCs w:val="28"/>
        </w:rPr>
        <w:t xml:space="preserve">за 2020 год составило </w:t>
      </w:r>
      <w:r w:rsidRPr="00B460AE">
        <w:rPr>
          <w:rFonts w:ascii="Times New Roman" w:hAnsi="Times New Roman" w:cs="Times New Roman"/>
          <w:sz w:val="28"/>
          <w:szCs w:val="28"/>
        </w:rPr>
        <w:t>57,6% (в сравнении с 2019 годом увеличение  на 2,67 %)</w:t>
      </w:r>
      <w:r w:rsidR="00B460AE">
        <w:rPr>
          <w:rFonts w:ascii="Times New Roman" w:hAnsi="Times New Roman" w:cs="Times New Roman"/>
          <w:sz w:val="28"/>
          <w:szCs w:val="28"/>
        </w:rPr>
        <w:t>.</w:t>
      </w:r>
    </w:p>
    <w:p w:rsidR="00086E28" w:rsidRDefault="003B13DE" w:rsidP="005245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53C">
        <w:rPr>
          <w:rFonts w:ascii="Times New Roman" w:hAnsi="Times New Roman" w:cs="Times New Roman"/>
          <w:b/>
          <w:sz w:val="28"/>
          <w:szCs w:val="28"/>
        </w:rPr>
        <w:tab/>
      </w:r>
      <w:r w:rsidR="00086E28" w:rsidRPr="0052453C">
        <w:rPr>
          <w:rFonts w:ascii="Times New Roman" w:hAnsi="Times New Roman" w:cs="Times New Roman"/>
          <w:b/>
          <w:sz w:val="28"/>
          <w:szCs w:val="28"/>
        </w:rPr>
        <w:t xml:space="preserve">Не достигнуты плановые значения по </w:t>
      </w:r>
      <w:r w:rsidR="00844D65" w:rsidRPr="0052453C">
        <w:rPr>
          <w:rFonts w:ascii="Times New Roman" w:hAnsi="Times New Roman" w:cs="Times New Roman"/>
          <w:b/>
          <w:sz w:val="28"/>
          <w:szCs w:val="28"/>
        </w:rPr>
        <w:t>двум</w:t>
      </w:r>
      <w:r w:rsidR="00086E28" w:rsidRPr="0052453C">
        <w:rPr>
          <w:rFonts w:ascii="Times New Roman" w:hAnsi="Times New Roman" w:cs="Times New Roman"/>
          <w:b/>
          <w:sz w:val="28"/>
          <w:szCs w:val="28"/>
        </w:rPr>
        <w:t xml:space="preserve"> основн</w:t>
      </w:r>
      <w:r w:rsidR="00844D65" w:rsidRPr="0052453C">
        <w:rPr>
          <w:rFonts w:ascii="Times New Roman" w:hAnsi="Times New Roman" w:cs="Times New Roman"/>
          <w:b/>
          <w:sz w:val="28"/>
          <w:szCs w:val="28"/>
        </w:rPr>
        <w:t>ым показателям</w:t>
      </w:r>
      <w:r w:rsidR="00086E28" w:rsidRPr="0052453C">
        <w:rPr>
          <w:rFonts w:ascii="Times New Roman" w:hAnsi="Times New Roman" w:cs="Times New Roman"/>
          <w:b/>
          <w:sz w:val="28"/>
          <w:szCs w:val="28"/>
        </w:rPr>
        <w:t>:</w:t>
      </w:r>
    </w:p>
    <w:p w:rsidR="00086E28" w:rsidRPr="0052453C" w:rsidRDefault="00086E28" w:rsidP="0052453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 xml:space="preserve">1.8 Смертность населения трудоспособного возраста на 100 тыс. человек населения соответствующего возраста при плановом значении </w:t>
      </w:r>
      <w:r w:rsidR="0092548F" w:rsidRPr="0052453C">
        <w:rPr>
          <w:rFonts w:ascii="Times New Roman" w:hAnsi="Times New Roman" w:cs="Times New Roman"/>
          <w:sz w:val="28"/>
          <w:szCs w:val="28"/>
        </w:rPr>
        <w:t>561</w:t>
      </w:r>
      <w:r w:rsidRPr="0052453C">
        <w:rPr>
          <w:rFonts w:ascii="Times New Roman" w:hAnsi="Times New Roman" w:cs="Times New Roman"/>
          <w:sz w:val="28"/>
          <w:szCs w:val="28"/>
        </w:rPr>
        <w:t xml:space="preserve"> человек, фа</w:t>
      </w:r>
      <w:r w:rsidR="00E760B6" w:rsidRPr="0052453C">
        <w:rPr>
          <w:rFonts w:ascii="Times New Roman" w:hAnsi="Times New Roman" w:cs="Times New Roman"/>
          <w:sz w:val="28"/>
          <w:szCs w:val="28"/>
        </w:rPr>
        <w:t xml:space="preserve">ктически составила </w:t>
      </w:r>
      <w:r w:rsidR="0092548F" w:rsidRPr="0052453C">
        <w:rPr>
          <w:rFonts w:ascii="Times New Roman" w:hAnsi="Times New Roman" w:cs="Times New Roman"/>
          <w:sz w:val="28"/>
          <w:szCs w:val="28"/>
        </w:rPr>
        <w:t>616 человека, что выше плана на 9,8</w:t>
      </w:r>
      <w:r w:rsidR="00E760B6" w:rsidRPr="0052453C">
        <w:rPr>
          <w:rFonts w:ascii="Times New Roman" w:hAnsi="Times New Roman" w:cs="Times New Roman"/>
          <w:sz w:val="28"/>
          <w:szCs w:val="28"/>
        </w:rPr>
        <w:t>%.</w:t>
      </w:r>
    </w:p>
    <w:p w:rsidR="00E760B6" w:rsidRPr="0052453C" w:rsidRDefault="00954BC8" w:rsidP="005245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pacing w:val="-2"/>
          <w:sz w:val="28"/>
          <w:szCs w:val="28"/>
        </w:rPr>
        <w:tab/>
      </w:r>
      <w:r w:rsidR="00E760B6" w:rsidRPr="0052453C">
        <w:rPr>
          <w:rFonts w:ascii="Times New Roman" w:hAnsi="Times New Roman" w:cs="Times New Roman"/>
          <w:spacing w:val="-2"/>
          <w:sz w:val="28"/>
          <w:szCs w:val="28"/>
        </w:rPr>
        <w:t xml:space="preserve">Невыполнение показателя связано с </w:t>
      </w:r>
      <w:r w:rsidR="001E05F3" w:rsidRPr="0052453C">
        <w:rPr>
          <w:rFonts w:ascii="Times New Roman" w:hAnsi="Times New Roman" w:cs="Times New Roman"/>
          <w:spacing w:val="-2"/>
          <w:sz w:val="28"/>
          <w:szCs w:val="28"/>
        </w:rPr>
        <w:t xml:space="preserve">пандемией </w:t>
      </w:r>
      <w:proofErr w:type="spellStart"/>
      <w:r w:rsidR="001E05F3" w:rsidRPr="0052453C">
        <w:rPr>
          <w:rFonts w:ascii="Times New Roman" w:hAnsi="Times New Roman" w:cs="Times New Roman"/>
          <w:spacing w:val="-2"/>
          <w:sz w:val="28"/>
          <w:szCs w:val="28"/>
        </w:rPr>
        <w:t>корона</w:t>
      </w:r>
      <w:r w:rsidR="00E760B6" w:rsidRPr="0052453C">
        <w:rPr>
          <w:rFonts w:ascii="Times New Roman" w:hAnsi="Times New Roman" w:cs="Times New Roman"/>
          <w:spacing w:val="-2"/>
          <w:sz w:val="28"/>
          <w:szCs w:val="28"/>
        </w:rPr>
        <w:t>вируса</w:t>
      </w:r>
      <w:proofErr w:type="spellEnd"/>
      <w:r w:rsidR="00E760B6" w:rsidRPr="0052453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756AF3" w:rsidRDefault="009A2A2F" w:rsidP="0052453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53C">
        <w:rPr>
          <w:rFonts w:ascii="Times New Roman" w:hAnsi="Times New Roman" w:cs="Times New Roman"/>
          <w:sz w:val="28"/>
          <w:szCs w:val="28"/>
        </w:rPr>
        <w:t xml:space="preserve">1.9 Коэффициент естественного прироста населения при плановом  отрицательном значении </w:t>
      </w:r>
      <w:r w:rsidR="0092548F" w:rsidRPr="0052453C">
        <w:rPr>
          <w:rFonts w:ascii="Times New Roman" w:hAnsi="Times New Roman" w:cs="Times New Roman"/>
          <w:sz w:val="28"/>
          <w:szCs w:val="28"/>
        </w:rPr>
        <w:t>–</w:t>
      </w:r>
      <w:r w:rsidRPr="0052453C">
        <w:rPr>
          <w:rFonts w:ascii="Times New Roman" w:hAnsi="Times New Roman" w:cs="Times New Roman"/>
          <w:sz w:val="28"/>
          <w:szCs w:val="28"/>
        </w:rPr>
        <w:t xml:space="preserve"> </w:t>
      </w:r>
      <w:r w:rsidR="0092548F" w:rsidRPr="0052453C">
        <w:rPr>
          <w:rFonts w:ascii="Times New Roman" w:hAnsi="Times New Roman" w:cs="Times New Roman"/>
          <w:sz w:val="28"/>
          <w:szCs w:val="28"/>
        </w:rPr>
        <w:t>9,48</w:t>
      </w:r>
      <w:r w:rsidRPr="0052453C">
        <w:rPr>
          <w:rFonts w:ascii="Times New Roman" w:hAnsi="Times New Roman" w:cs="Times New Roman"/>
          <w:sz w:val="28"/>
          <w:szCs w:val="28"/>
        </w:rPr>
        <w:t xml:space="preserve"> человек, фактически составил</w:t>
      </w:r>
      <w:r w:rsidR="0092548F" w:rsidRPr="0052453C">
        <w:rPr>
          <w:rFonts w:ascii="Times New Roman" w:hAnsi="Times New Roman" w:cs="Times New Roman"/>
          <w:sz w:val="28"/>
          <w:szCs w:val="28"/>
        </w:rPr>
        <w:t>о</w:t>
      </w:r>
      <w:r w:rsidRPr="0052453C">
        <w:rPr>
          <w:rFonts w:ascii="Times New Roman" w:hAnsi="Times New Roman" w:cs="Times New Roman"/>
          <w:sz w:val="28"/>
          <w:szCs w:val="28"/>
        </w:rPr>
        <w:t xml:space="preserve"> </w:t>
      </w:r>
      <w:r w:rsidR="00540E07" w:rsidRPr="0052453C">
        <w:rPr>
          <w:rFonts w:ascii="Times New Roman" w:hAnsi="Times New Roman" w:cs="Times New Roman"/>
          <w:sz w:val="28"/>
          <w:szCs w:val="28"/>
        </w:rPr>
        <w:t xml:space="preserve">– </w:t>
      </w:r>
      <w:r w:rsidRPr="0052453C">
        <w:rPr>
          <w:rFonts w:ascii="Times New Roman" w:hAnsi="Times New Roman" w:cs="Times New Roman"/>
          <w:sz w:val="28"/>
          <w:szCs w:val="28"/>
        </w:rPr>
        <w:t>1</w:t>
      </w:r>
      <w:r w:rsidR="00540E07" w:rsidRPr="0052453C">
        <w:rPr>
          <w:rFonts w:ascii="Times New Roman" w:hAnsi="Times New Roman" w:cs="Times New Roman"/>
          <w:sz w:val="28"/>
          <w:szCs w:val="28"/>
        </w:rPr>
        <w:t xml:space="preserve">7,33, что </w:t>
      </w:r>
      <w:r w:rsidR="00D000F1">
        <w:rPr>
          <w:rFonts w:ascii="Times New Roman" w:hAnsi="Times New Roman" w:cs="Times New Roman"/>
          <w:sz w:val="28"/>
          <w:szCs w:val="28"/>
        </w:rPr>
        <w:t xml:space="preserve">показывает отрицательный прирост населения </w:t>
      </w:r>
      <w:r w:rsidR="00540E07" w:rsidRPr="0052453C">
        <w:rPr>
          <w:rFonts w:ascii="Times New Roman" w:hAnsi="Times New Roman" w:cs="Times New Roman"/>
          <w:sz w:val="28"/>
          <w:szCs w:val="28"/>
        </w:rPr>
        <w:t xml:space="preserve">выше плана </w:t>
      </w:r>
      <w:r w:rsidR="00D000F1">
        <w:rPr>
          <w:rFonts w:ascii="Times New Roman" w:hAnsi="Times New Roman" w:cs="Times New Roman"/>
          <w:sz w:val="28"/>
          <w:szCs w:val="28"/>
        </w:rPr>
        <w:t xml:space="preserve">на </w:t>
      </w:r>
      <w:r w:rsidR="00540E07" w:rsidRPr="0052453C">
        <w:rPr>
          <w:rFonts w:ascii="Times New Roman" w:hAnsi="Times New Roman" w:cs="Times New Roman"/>
          <w:sz w:val="28"/>
          <w:szCs w:val="28"/>
        </w:rPr>
        <w:t>82,8</w:t>
      </w:r>
      <w:r w:rsidRPr="0052453C">
        <w:rPr>
          <w:rFonts w:ascii="Times New Roman" w:hAnsi="Times New Roman" w:cs="Times New Roman"/>
          <w:sz w:val="28"/>
          <w:szCs w:val="28"/>
        </w:rPr>
        <w:t>%)</w:t>
      </w:r>
      <w:r w:rsidR="00756AF3" w:rsidRPr="00756AF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D000F1" w:rsidRPr="00D000F1" w:rsidRDefault="00756AF3" w:rsidP="003F03B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AF3">
        <w:rPr>
          <w:rFonts w:ascii="Times New Roman" w:hAnsi="Times New Roman" w:cs="Times New Roman"/>
          <w:sz w:val="28"/>
          <w:szCs w:val="28"/>
        </w:rPr>
        <w:t>Демографическая ситуация в Новохопёрском муниципальном районе, несмотря на сформировавшиеся в последние годы положительные тенденции в ее развитии, сохраняется сложной.</w:t>
      </w:r>
      <w:proofErr w:type="gramEnd"/>
      <w:r w:rsidRPr="00756AF3">
        <w:rPr>
          <w:rFonts w:ascii="Times New Roman" w:hAnsi="Times New Roman" w:cs="Times New Roman"/>
          <w:sz w:val="28"/>
          <w:szCs w:val="28"/>
        </w:rPr>
        <w:t xml:space="preserve"> Под влиянием естественной</w:t>
      </w:r>
      <w:r w:rsidR="00AD4F5B">
        <w:rPr>
          <w:rFonts w:ascii="Times New Roman" w:hAnsi="Times New Roman" w:cs="Times New Roman"/>
          <w:sz w:val="28"/>
          <w:szCs w:val="28"/>
        </w:rPr>
        <w:t xml:space="preserve"> и </w:t>
      </w:r>
      <w:r w:rsidRPr="00756AF3">
        <w:rPr>
          <w:rFonts w:ascii="Times New Roman" w:hAnsi="Times New Roman" w:cs="Times New Roman"/>
          <w:sz w:val="28"/>
          <w:szCs w:val="28"/>
        </w:rPr>
        <w:t xml:space="preserve"> </w:t>
      </w:r>
      <w:r w:rsidR="00AD4F5B" w:rsidRPr="00756AF3">
        <w:rPr>
          <w:rFonts w:ascii="Times New Roman" w:hAnsi="Times New Roman" w:cs="Times New Roman"/>
          <w:sz w:val="28"/>
          <w:szCs w:val="28"/>
        </w:rPr>
        <w:t>механической убылью</w:t>
      </w:r>
      <w:r w:rsidR="00AD4F5B">
        <w:rPr>
          <w:rFonts w:ascii="Times New Roman" w:hAnsi="Times New Roman" w:cs="Times New Roman"/>
          <w:sz w:val="28"/>
          <w:szCs w:val="28"/>
        </w:rPr>
        <w:t>,</w:t>
      </w:r>
      <w:r w:rsidR="00AD4F5B" w:rsidRPr="00756AF3">
        <w:rPr>
          <w:rFonts w:ascii="Times New Roman" w:hAnsi="Times New Roman" w:cs="Times New Roman"/>
          <w:sz w:val="28"/>
          <w:szCs w:val="28"/>
        </w:rPr>
        <w:t xml:space="preserve"> </w:t>
      </w:r>
      <w:r w:rsidRPr="00756AF3">
        <w:rPr>
          <w:rFonts w:ascii="Times New Roman" w:hAnsi="Times New Roman" w:cs="Times New Roman"/>
          <w:sz w:val="28"/>
          <w:szCs w:val="28"/>
        </w:rPr>
        <w:t xml:space="preserve"> население района продолжает сокращаться. За 2021 год среднегодовая численность постоянного населения уменьшилась на 474 человека по сравнению с 2020 годом.</w:t>
      </w:r>
      <w:r w:rsidR="003F03BF">
        <w:rPr>
          <w:rFonts w:ascii="Times New Roman" w:hAnsi="Times New Roman" w:cs="Times New Roman"/>
          <w:sz w:val="28"/>
          <w:szCs w:val="28"/>
        </w:rPr>
        <w:t xml:space="preserve"> </w:t>
      </w:r>
      <w:r w:rsidR="00D000F1" w:rsidRPr="00D000F1">
        <w:rPr>
          <w:rFonts w:ascii="Times New Roman" w:hAnsi="Times New Roman" w:cs="Times New Roman"/>
          <w:sz w:val="28"/>
          <w:szCs w:val="28"/>
        </w:rPr>
        <w:t>Среднегодовая численность постоянного населения муниципального образования</w:t>
      </w:r>
      <w:r w:rsidR="00D000F1">
        <w:rPr>
          <w:rFonts w:ascii="Times New Roman" w:hAnsi="Times New Roman" w:cs="Times New Roman"/>
          <w:sz w:val="28"/>
          <w:szCs w:val="28"/>
        </w:rPr>
        <w:t xml:space="preserve"> при плане 36595 чел. фактически </w:t>
      </w:r>
      <w:r w:rsidR="00AD4F5B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D000F1">
        <w:rPr>
          <w:rFonts w:ascii="Times New Roman" w:hAnsi="Times New Roman" w:cs="Times New Roman"/>
          <w:sz w:val="28"/>
          <w:szCs w:val="28"/>
        </w:rPr>
        <w:t>36363 чел. или 99,4%.</w:t>
      </w:r>
    </w:p>
    <w:p w:rsidR="00D000F1" w:rsidRDefault="00D000F1" w:rsidP="00756AF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0C2" w:rsidRDefault="00CC1308" w:rsidP="0052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ab/>
      </w:r>
      <w:r w:rsidR="00E760B6" w:rsidRPr="0052453C">
        <w:rPr>
          <w:rFonts w:ascii="Times New Roman" w:hAnsi="Times New Roman" w:cs="Times New Roman"/>
          <w:sz w:val="28"/>
          <w:szCs w:val="28"/>
        </w:rPr>
        <w:t>В 202</w:t>
      </w:r>
      <w:r w:rsidR="00540E07" w:rsidRPr="0052453C">
        <w:rPr>
          <w:rFonts w:ascii="Times New Roman" w:hAnsi="Times New Roman" w:cs="Times New Roman"/>
          <w:sz w:val="28"/>
          <w:szCs w:val="28"/>
        </w:rPr>
        <w:t>1</w:t>
      </w:r>
      <w:r w:rsidR="00E760B6" w:rsidRPr="0052453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760B6" w:rsidRPr="0052453C">
        <w:rPr>
          <w:rFonts w:ascii="Times New Roman" w:hAnsi="Times New Roman" w:cs="Times New Roman"/>
          <w:b/>
          <w:sz w:val="28"/>
          <w:szCs w:val="28"/>
        </w:rPr>
        <w:t>перевыполнены и выполнены плановые</w:t>
      </w:r>
      <w:r w:rsidR="00E760B6" w:rsidRPr="0052453C">
        <w:rPr>
          <w:rFonts w:ascii="Times New Roman" w:hAnsi="Times New Roman" w:cs="Times New Roman"/>
          <w:sz w:val="28"/>
          <w:szCs w:val="28"/>
        </w:rPr>
        <w:t xml:space="preserve"> значения по следующим </w:t>
      </w:r>
      <w:r w:rsidR="00E760B6" w:rsidRPr="0052453C">
        <w:rPr>
          <w:rFonts w:ascii="Times New Roman" w:hAnsi="Times New Roman" w:cs="Times New Roman"/>
          <w:b/>
          <w:sz w:val="28"/>
          <w:szCs w:val="28"/>
        </w:rPr>
        <w:t xml:space="preserve">дополнительным </w:t>
      </w:r>
      <w:r w:rsidR="00E760B6" w:rsidRPr="0052453C">
        <w:rPr>
          <w:rFonts w:ascii="Times New Roman" w:hAnsi="Times New Roman" w:cs="Times New Roman"/>
          <w:sz w:val="28"/>
          <w:szCs w:val="28"/>
        </w:rPr>
        <w:t>показателям:</w:t>
      </w:r>
    </w:p>
    <w:p w:rsidR="00AD4F5B" w:rsidRPr="0052453C" w:rsidRDefault="00AD4F5B" w:rsidP="00AD4F5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>2.1 Сумма недоимки по налоговым платежам в местный бюджет в расчете на 100000 рублей налоговых доходов бюджета муниципального образования составила 3,0 тыс. руб. при плане 3,99 тыс. руб. (снижение  на 24,8 %);</w:t>
      </w:r>
    </w:p>
    <w:p w:rsidR="00AD4F5B" w:rsidRPr="0052453C" w:rsidRDefault="00AD4F5B" w:rsidP="00AD4F5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>2.2 Динамика доли расходов на содержание органов местного самоуправления в объеме налоговых и неналоговых доходов местных бюджетов при плане 100% фактически составила 77,5%;</w:t>
      </w:r>
    </w:p>
    <w:p w:rsidR="00FA139E" w:rsidRPr="0052453C" w:rsidRDefault="00FA139E" w:rsidP="00FA139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>2.6 Доля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(ГТО), в общей численности населения составила 6,6 % при плане 6,1% (перевыполнение  на 8,2%);</w:t>
      </w:r>
    </w:p>
    <w:p w:rsidR="00FA139E" w:rsidRPr="0052453C" w:rsidRDefault="00FA139E" w:rsidP="00FA139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 xml:space="preserve">2.4 Доля освещенных частей улиц, проездов, набережных на конец </w:t>
      </w:r>
      <w:proofErr w:type="gramStart"/>
      <w:r w:rsidRPr="0052453C">
        <w:rPr>
          <w:rFonts w:ascii="Times New Roman" w:hAnsi="Times New Roman" w:cs="Times New Roman"/>
          <w:sz w:val="28"/>
          <w:szCs w:val="28"/>
        </w:rPr>
        <w:t>отчетного</w:t>
      </w:r>
      <w:proofErr w:type="gramEnd"/>
      <w:r w:rsidRPr="0052453C">
        <w:rPr>
          <w:rFonts w:ascii="Times New Roman" w:hAnsi="Times New Roman" w:cs="Times New Roman"/>
          <w:sz w:val="28"/>
          <w:szCs w:val="28"/>
        </w:rPr>
        <w:t xml:space="preserve"> года в общей протяженности улиц, проездов, набережных составила 90,87% при плане 87,59% (выполнение 103,7%);</w:t>
      </w:r>
    </w:p>
    <w:p w:rsidR="00FA139E" w:rsidRPr="0052453C" w:rsidRDefault="00FA139E" w:rsidP="00FA139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 xml:space="preserve">2.11 Доля сданных в аренду субъектам МСП и организациям, образующим инфраструктуру поддержки субъектов МСП, объектов недвижимого имущества, включенных в перечни </w:t>
      </w:r>
      <w:proofErr w:type="gramStart"/>
      <w:r w:rsidRPr="0052453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2453C">
        <w:rPr>
          <w:rFonts w:ascii="Times New Roman" w:hAnsi="Times New Roman" w:cs="Times New Roman"/>
          <w:sz w:val="28"/>
          <w:szCs w:val="28"/>
        </w:rPr>
        <w:lastRenderedPageBreak/>
        <w:t>имущества, предназначенного для поддержки МСП составила</w:t>
      </w:r>
      <w:proofErr w:type="gramEnd"/>
      <w:r w:rsidRPr="0052453C">
        <w:rPr>
          <w:rFonts w:ascii="Times New Roman" w:hAnsi="Times New Roman" w:cs="Times New Roman"/>
          <w:sz w:val="28"/>
          <w:szCs w:val="28"/>
        </w:rPr>
        <w:t xml:space="preserve"> 82,1% при плане 80 % (выполнение 102,6%);</w:t>
      </w:r>
    </w:p>
    <w:p w:rsidR="00FA139E" w:rsidRDefault="00FA139E" w:rsidP="00FA139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>2.12 Доля обеспеченности граждан, имеющих трех и более детей, земельными участками для строительства индивидуальных жилых домов составила 43,6% при плане 43,5% (выполнение 100,2%);</w:t>
      </w:r>
    </w:p>
    <w:p w:rsidR="003F03BF" w:rsidRPr="0052453C" w:rsidRDefault="003F03BF" w:rsidP="003F03B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>2.5 Рост оборота розничной торговли на ярмарках при плане 106,1% фактически составил 106,3% (выполнение 100,19%);</w:t>
      </w:r>
    </w:p>
    <w:p w:rsidR="00FA139E" w:rsidRPr="0052453C" w:rsidRDefault="00FA139E" w:rsidP="00FA139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>2.7 Доля детей, охваченным организованным отдыхом и (или) оздоровлением, в общей численности детей школьного возраста в муниципальном образовании составила 6,6% при плане 6,1%;</w:t>
      </w:r>
    </w:p>
    <w:p w:rsidR="00FA139E" w:rsidRPr="0052453C" w:rsidRDefault="00FA139E" w:rsidP="00FA139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>2.8 Уровень развития сферы муниципально-частного партнерства (МЧП) составил 20% при плане 20 % (выполнение плана 100%);</w:t>
      </w:r>
    </w:p>
    <w:p w:rsidR="00FA139E" w:rsidRPr="0052453C" w:rsidRDefault="00FA139E" w:rsidP="00FA139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>2.13 Доля площади территории муниципального образования, на которой осуществлена инвентаризация объектов капитального строительства, не учтенных в Едином государственном реестре недвижимости, в общей площади территории муниципального образования составила 100% при плане 100% (выполнение плана 100%);</w:t>
      </w:r>
    </w:p>
    <w:p w:rsidR="00FA139E" w:rsidRPr="0052453C" w:rsidRDefault="00FA139E" w:rsidP="00FA139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 xml:space="preserve">2.14 Доля населённых пунктов, </w:t>
      </w:r>
      <w:proofErr w:type="gramStart"/>
      <w:r w:rsidRPr="0052453C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52453C">
        <w:rPr>
          <w:rFonts w:ascii="Times New Roman" w:hAnsi="Times New Roman" w:cs="Times New Roman"/>
          <w:sz w:val="28"/>
          <w:szCs w:val="28"/>
        </w:rPr>
        <w:t xml:space="preserve"> о границах которых внесены в ЕГРН, от общего количества населённых пунктов муниципального образования составила 52,2% при плане 52,2% (выполнение плана 100%);</w:t>
      </w:r>
    </w:p>
    <w:p w:rsidR="00FA139E" w:rsidRPr="0052453C" w:rsidRDefault="00FA139E" w:rsidP="00FA139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 xml:space="preserve">2.15 Доля документов размещённых в ГИС ВО «ОГД </w:t>
      </w:r>
      <w:proofErr w:type="gramStart"/>
      <w:r w:rsidRPr="0052453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2453C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52453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2453C">
        <w:rPr>
          <w:rFonts w:ascii="Times New Roman" w:hAnsi="Times New Roman" w:cs="Times New Roman"/>
          <w:sz w:val="28"/>
          <w:szCs w:val="28"/>
        </w:rPr>
        <w:t xml:space="preserve"> общего количества документов, подлежащих размещению в ГИС ВО «ОГД ВО» составила 100% при плане 100% (выполнение плана 100%);</w:t>
      </w:r>
    </w:p>
    <w:p w:rsidR="0069781B" w:rsidRPr="0052453C" w:rsidRDefault="0069781B" w:rsidP="0052453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 xml:space="preserve">2.3 Доля невыполненных муниципальным образованием условий соглашений о предоставлении бюджету муниципального образования субсидий и бюджетных кредитов из областного бюджета в общем количестве </w:t>
      </w:r>
      <w:proofErr w:type="gramStart"/>
      <w:r w:rsidRPr="0052453C">
        <w:rPr>
          <w:rFonts w:ascii="Times New Roman" w:hAnsi="Times New Roman" w:cs="Times New Roman"/>
          <w:sz w:val="28"/>
          <w:szCs w:val="28"/>
        </w:rPr>
        <w:t>условий, предусмотренных соответствующими соглашениями составила</w:t>
      </w:r>
      <w:proofErr w:type="gramEnd"/>
      <w:r w:rsidRPr="0052453C">
        <w:rPr>
          <w:rFonts w:ascii="Times New Roman" w:hAnsi="Times New Roman" w:cs="Times New Roman"/>
          <w:sz w:val="28"/>
          <w:szCs w:val="28"/>
        </w:rPr>
        <w:t xml:space="preserve"> 0% при плане 0% (выполнение плана 100%). </w:t>
      </w:r>
    </w:p>
    <w:p w:rsidR="00EF2623" w:rsidRPr="0052453C" w:rsidRDefault="00EF2623" w:rsidP="0052453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 xml:space="preserve">2.10 Доля </w:t>
      </w:r>
      <w:proofErr w:type="gramStart"/>
      <w:r w:rsidRPr="0052453C">
        <w:rPr>
          <w:rFonts w:ascii="Times New Roman" w:hAnsi="Times New Roman" w:cs="Times New Roman"/>
          <w:sz w:val="28"/>
          <w:szCs w:val="28"/>
        </w:rPr>
        <w:t>рекламных конструкций, установленных на территории муниципального образования в соответствии с действующими разрешениями на их установку и эксплуатацию составила</w:t>
      </w:r>
      <w:proofErr w:type="gramEnd"/>
      <w:r w:rsidRPr="0052453C">
        <w:rPr>
          <w:rFonts w:ascii="Times New Roman" w:hAnsi="Times New Roman" w:cs="Times New Roman"/>
          <w:sz w:val="28"/>
          <w:szCs w:val="28"/>
        </w:rPr>
        <w:t xml:space="preserve"> 100% при плане 100 % (выполнение плана 100%);</w:t>
      </w:r>
    </w:p>
    <w:p w:rsidR="00165FD3" w:rsidRPr="0052453C" w:rsidRDefault="00CC1308" w:rsidP="0052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b/>
          <w:sz w:val="28"/>
          <w:szCs w:val="28"/>
        </w:rPr>
        <w:tab/>
      </w:r>
      <w:r w:rsidR="00165FD3" w:rsidRPr="0052453C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5A11C6" w:rsidRPr="0052453C">
        <w:rPr>
          <w:rFonts w:ascii="Times New Roman" w:hAnsi="Times New Roman" w:cs="Times New Roman"/>
          <w:b/>
          <w:sz w:val="28"/>
          <w:szCs w:val="28"/>
        </w:rPr>
        <w:t xml:space="preserve">в полной мере </w:t>
      </w:r>
      <w:r w:rsidR="00165FD3" w:rsidRPr="0052453C">
        <w:rPr>
          <w:rFonts w:ascii="Times New Roman" w:hAnsi="Times New Roman" w:cs="Times New Roman"/>
          <w:b/>
          <w:sz w:val="28"/>
          <w:szCs w:val="28"/>
        </w:rPr>
        <w:t>достигнуты плановые значения по двум дополнительным показателям:</w:t>
      </w:r>
    </w:p>
    <w:p w:rsidR="00165FD3" w:rsidRPr="0052453C" w:rsidRDefault="00954BC8" w:rsidP="00524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>(2</w:t>
      </w:r>
      <w:r w:rsidR="009B4776">
        <w:rPr>
          <w:rFonts w:ascii="Times New Roman" w:hAnsi="Times New Roman" w:cs="Times New Roman"/>
          <w:sz w:val="28"/>
          <w:szCs w:val="28"/>
        </w:rPr>
        <w:t>7</w:t>
      </w:r>
      <w:r w:rsidR="002D1B29">
        <w:rPr>
          <w:rFonts w:ascii="Times New Roman" w:hAnsi="Times New Roman" w:cs="Times New Roman"/>
          <w:sz w:val="28"/>
          <w:szCs w:val="28"/>
        </w:rPr>
        <w:t xml:space="preserve">) </w:t>
      </w:r>
      <w:r w:rsidR="00165FD3" w:rsidRPr="0052453C">
        <w:rPr>
          <w:rFonts w:ascii="Times New Roman" w:hAnsi="Times New Roman" w:cs="Times New Roman"/>
          <w:sz w:val="28"/>
          <w:szCs w:val="28"/>
        </w:rPr>
        <w:t xml:space="preserve">2.9 Эффективность правотворческой деятельности органов местного самоуправления составила </w:t>
      </w:r>
      <w:r w:rsidR="005A11C6" w:rsidRPr="0052453C">
        <w:rPr>
          <w:rFonts w:ascii="Times New Roman" w:hAnsi="Times New Roman" w:cs="Times New Roman"/>
          <w:sz w:val="28"/>
          <w:szCs w:val="28"/>
        </w:rPr>
        <w:t>9</w:t>
      </w:r>
      <w:r w:rsidR="00154E25" w:rsidRPr="0052453C">
        <w:rPr>
          <w:rFonts w:ascii="Times New Roman" w:hAnsi="Times New Roman" w:cs="Times New Roman"/>
          <w:sz w:val="28"/>
          <w:szCs w:val="28"/>
        </w:rPr>
        <w:t>8,7</w:t>
      </w:r>
      <w:r w:rsidR="00165FD3" w:rsidRPr="0052453C">
        <w:rPr>
          <w:rFonts w:ascii="Times New Roman" w:hAnsi="Times New Roman" w:cs="Times New Roman"/>
          <w:sz w:val="28"/>
          <w:szCs w:val="28"/>
        </w:rPr>
        <w:t>% при плане 100%</w:t>
      </w:r>
      <w:r w:rsidR="005A11C6" w:rsidRPr="0052453C">
        <w:rPr>
          <w:rFonts w:ascii="Times New Roman" w:hAnsi="Times New Roman" w:cs="Times New Roman"/>
          <w:sz w:val="28"/>
          <w:szCs w:val="28"/>
        </w:rPr>
        <w:t xml:space="preserve"> (невыполнение </w:t>
      </w:r>
      <w:r w:rsidR="00154E25" w:rsidRPr="0052453C">
        <w:rPr>
          <w:rFonts w:ascii="Times New Roman" w:hAnsi="Times New Roman" w:cs="Times New Roman"/>
          <w:sz w:val="28"/>
          <w:szCs w:val="28"/>
        </w:rPr>
        <w:t>1,3</w:t>
      </w:r>
      <w:r w:rsidR="005A11C6" w:rsidRPr="0052453C">
        <w:rPr>
          <w:rFonts w:ascii="Times New Roman" w:hAnsi="Times New Roman" w:cs="Times New Roman"/>
          <w:sz w:val="28"/>
          <w:szCs w:val="28"/>
        </w:rPr>
        <w:t>%). Из 1</w:t>
      </w:r>
      <w:r w:rsidR="00154E25" w:rsidRPr="0052453C">
        <w:rPr>
          <w:rFonts w:ascii="Times New Roman" w:hAnsi="Times New Roman" w:cs="Times New Roman"/>
          <w:sz w:val="28"/>
          <w:szCs w:val="28"/>
        </w:rPr>
        <w:t>27</w:t>
      </w:r>
      <w:r w:rsidR="005A11C6" w:rsidRPr="0052453C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</w:t>
      </w:r>
      <w:r w:rsidR="00165FD3" w:rsidRPr="0052453C">
        <w:rPr>
          <w:rFonts w:ascii="Times New Roman" w:hAnsi="Times New Roman" w:cs="Times New Roman"/>
          <w:sz w:val="28"/>
          <w:szCs w:val="28"/>
        </w:rPr>
        <w:t xml:space="preserve"> </w:t>
      </w:r>
      <w:r w:rsidR="00154E25" w:rsidRPr="0052453C">
        <w:rPr>
          <w:rFonts w:ascii="Times New Roman" w:hAnsi="Times New Roman" w:cs="Times New Roman"/>
          <w:sz w:val="28"/>
          <w:szCs w:val="28"/>
        </w:rPr>
        <w:t>два</w:t>
      </w:r>
      <w:r w:rsidR="005A11C6" w:rsidRPr="0052453C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154E25" w:rsidRPr="0052453C">
        <w:rPr>
          <w:rFonts w:ascii="Times New Roman" w:hAnsi="Times New Roman" w:cs="Times New Roman"/>
          <w:sz w:val="28"/>
          <w:szCs w:val="28"/>
        </w:rPr>
        <w:t>ы</w:t>
      </w:r>
      <w:r w:rsidR="005A11C6" w:rsidRPr="0052453C">
        <w:rPr>
          <w:rFonts w:ascii="Times New Roman" w:hAnsi="Times New Roman" w:cs="Times New Roman"/>
          <w:sz w:val="28"/>
          <w:szCs w:val="28"/>
        </w:rPr>
        <w:t xml:space="preserve"> с нарушением действующего законодательства, выявленных на основании экспертных заключений правового управления правительства Воронежской области;</w:t>
      </w:r>
    </w:p>
    <w:p w:rsidR="007F5625" w:rsidRPr="0052453C" w:rsidRDefault="00954BC8" w:rsidP="00524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53C">
        <w:rPr>
          <w:rFonts w:ascii="Times New Roman" w:hAnsi="Times New Roman" w:cs="Times New Roman"/>
          <w:sz w:val="28"/>
          <w:szCs w:val="28"/>
        </w:rPr>
        <w:t>(2</w:t>
      </w:r>
      <w:r w:rsidR="009B4776">
        <w:rPr>
          <w:rFonts w:ascii="Times New Roman" w:hAnsi="Times New Roman" w:cs="Times New Roman"/>
          <w:sz w:val="28"/>
          <w:szCs w:val="28"/>
        </w:rPr>
        <w:t>8</w:t>
      </w:r>
      <w:r w:rsidR="00964996" w:rsidRPr="0052453C">
        <w:rPr>
          <w:rFonts w:ascii="Times New Roman" w:hAnsi="Times New Roman" w:cs="Times New Roman"/>
          <w:sz w:val="28"/>
          <w:szCs w:val="28"/>
        </w:rPr>
        <w:t>)</w:t>
      </w:r>
      <w:r w:rsidRPr="0052453C">
        <w:rPr>
          <w:rFonts w:ascii="Times New Roman" w:hAnsi="Times New Roman" w:cs="Times New Roman"/>
          <w:spacing w:val="-2"/>
          <w:sz w:val="28"/>
          <w:szCs w:val="28"/>
        </w:rPr>
        <w:tab/>
      </w:r>
      <w:r w:rsidR="008A0CA6" w:rsidRPr="0052453C">
        <w:rPr>
          <w:rFonts w:ascii="Times New Roman" w:hAnsi="Times New Roman" w:cs="Times New Roman"/>
          <w:spacing w:val="-2"/>
          <w:sz w:val="28"/>
          <w:szCs w:val="28"/>
        </w:rPr>
        <w:t>2.16 Охват взрослого населения прививками против новой кор</w:t>
      </w:r>
      <w:r w:rsidR="00624BDC" w:rsidRPr="0052453C">
        <w:rPr>
          <w:rFonts w:ascii="Times New Roman" w:hAnsi="Times New Roman" w:cs="Times New Roman"/>
          <w:spacing w:val="-2"/>
          <w:sz w:val="28"/>
          <w:szCs w:val="28"/>
        </w:rPr>
        <w:t xml:space="preserve">онавирусной инфекции (COVID-19) составил 46,1 % при плане 80% (невыполнение </w:t>
      </w:r>
      <w:r w:rsidR="009B4776">
        <w:rPr>
          <w:rFonts w:ascii="Times New Roman" w:hAnsi="Times New Roman" w:cs="Times New Roman"/>
          <w:spacing w:val="-2"/>
          <w:sz w:val="28"/>
          <w:szCs w:val="28"/>
        </w:rPr>
        <w:t>42,4</w:t>
      </w:r>
      <w:r w:rsidR="00624BDC" w:rsidRPr="0052453C">
        <w:rPr>
          <w:rFonts w:ascii="Times New Roman" w:hAnsi="Times New Roman" w:cs="Times New Roman"/>
          <w:spacing w:val="-2"/>
          <w:sz w:val="28"/>
          <w:szCs w:val="28"/>
        </w:rPr>
        <w:t>%).</w:t>
      </w:r>
      <w:r w:rsidR="00AD4F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64522" w:rsidRPr="0052453C">
        <w:rPr>
          <w:rFonts w:ascii="Times New Roman" w:eastAsia="Calibri" w:hAnsi="Times New Roman" w:cs="Times New Roman"/>
          <w:sz w:val="28"/>
          <w:szCs w:val="28"/>
        </w:rPr>
        <w:t xml:space="preserve">Показатель вакцинации </w:t>
      </w:r>
      <w:r w:rsidR="00164522" w:rsidRPr="0052453C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="00164522" w:rsidRPr="0052453C">
        <w:rPr>
          <w:rFonts w:ascii="Times New Roman" w:eastAsia="Calibri" w:hAnsi="Times New Roman" w:cs="Times New Roman"/>
          <w:sz w:val="28"/>
          <w:szCs w:val="28"/>
        </w:rPr>
        <w:t xml:space="preserve"> – 19 не достигнут.</w:t>
      </w:r>
      <w:r w:rsidR="00EE47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5625" w:rsidRPr="0052453C">
        <w:rPr>
          <w:rFonts w:ascii="Times New Roman" w:eastAsia="Calibri" w:hAnsi="Times New Roman" w:cs="Times New Roman"/>
          <w:sz w:val="28"/>
          <w:szCs w:val="28"/>
        </w:rPr>
        <w:t xml:space="preserve">Уменьшение показателя связано с введением </w:t>
      </w:r>
      <w:r w:rsidR="00914B41">
        <w:rPr>
          <w:rFonts w:ascii="Times New Roman" w:eastAsia="Calibri" w:hAnsi="Times New Roman" w:cs="Times New Roman"/>
          <w:sz w:val="28"/>
          <w:szCs w:val="28"/>
        </w:rPr>
        <w:t xml:space="preserve">на заключительном этапе </w:t>
      </w:r>
      <w:r w:rsidR="007F5625" w:rsidRPr="0052453C">
        <w:rPr>
          <w:rFonts w:ascii="Times New Roman" w:eastAsia="Calibri" w:hAnsi="Times New Roman" w:cs="Times New Roman"/>
          <w:sz w:val="28"/>
          <w:szCs w:val="28"/>
        </w:rPr>
        <w:t xml:space="preserve">фильтра, который </w:t>
      </w:r>
      <w:r w:rsidR="001B259A">
        <w:rPr>
          <w:rFonts w:ascii="Times New Roman" w:eastAsia="Calibri" w:hAnsi="Times New Roman" w:cs="Times New Roman"/>
          <w:sz w:val="28"/>
          <w:szCs w:val="28"/>
        </w:rPr>
        <w:t>не учитывал</w:t>
      </w:r>
      <w:r w:rsidR="00EE47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5625" w:rsidRPr="0052453C">
        <w:rPr>
          <w:rFonts w:ascii="Times New Roman" w:eastAsia="Calibri" w:hAnsi="Times New Roman" w:cs="Times New Roman"/>
          <w:sz w:val="28"/>
          <w:szCs w:val="28"/>
        </w:rPr>
        <w:t xml:space="preserve">лиц, привитых только 1 компонентом </w:t>
      </w:r>
      <w:r w:rsidR="007F5625" w:rsidRPr="0052453C">
        <w:rPr>
          <w:rFonts w:ascii="Times New Roman" w:eastAsia="Calibri" w:hAnsi="Times New Roman" w:cs="Times New Roman"/>
          <w:sz w:val="28"/>
          <w:szCs w:val="28"/>
        </w:rPr>
        <w:lastRenderedPageBreak/>
        <w:t>вакцины</w:t>
      </w:r>
      <w:r w:rsidR="001B259A">
        <w:rPr>
          <w:rFonts w:ascii="Times New Roman" w:eastAsia="Calibri" w:hAnsi="Times New Roman" w:cs="Times New Roman"/>
          <w:sz w:val="28"/>
          <w:szCs w:val="28"/>
        </w:rPr>
        <w:t xml:space="preserve"> «СПУТНИК</w:t>
      </w:r>
      <w:r w:rsidR="001B259A" w:rsidRPr="001B259A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="001B259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proofErr w:type="gramEnd"/>
      <w:r w:rsidR="001B259A">
        <w:rPr>
          <w:rFonts w:ascii="Times New Roman" w:eastAsia="Calibri" w:hAnsi="Times New Roman" w:cs="Times New Roman"/>
          <w:sz w:val="28"/>
          <w:szCs w:val="28"/>
        </w:rPr>
        <w:t>»</w:t>
      </w:r>
      <w:r w:rsidR="007F5625" w:rsidRPr="00524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4B4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914B41" w:rsidRPr="0052453C">
        <w:rPr>
          <w:rFonts w:ascii="Times New Roman" w:eastAsia="Calibri" w:hAnsi="Times New Roman" w:cs="Times New Roman"/>
          <w:sz w:val="28"/>
          <w:szCs w:val="28"/>
        </w:rPr>
        <w:t>не получившие ревакцинацию своевременно</w:t>
      </w:r>
      <w:r w:rsidR="00914B41">
        <w:rPr>
          <w:rFonts w:ascii="Times New Roman" w:eastAsia="Calibri" w:hAnsi="Times New Roman" w:cs="Times New Roman"/>
          <w:sz w:val="28"/>
          <w:szCs w:val="28"/>
        </w:rPr>
        <w:t>.</w:t>
      </w:r>
      <w:r w:rsidR="007F5625" w:rsidRPr="00524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4B41">
        <w:rPr>
          <w:rFonts w:ascii="Times New Roman" w:eastAsia="Calibri" w:hAnsi="Times New Roman" w:cs="Times New Roman"/>
          <w:sz w:val="28"/>
          <w:szCs w:val="28"/>
        </w:rPr>
        <w:t xml:space="preserve">Не учитывались </w:t>
      </w:r>
      <w:r w:rsidR="007F5625" w:rsidRPr="0052453C">
        <w:rPr>
          <w:rFonts w:ascii="Times New Roman" w:eastAsia="Calibri" w:hAnsi="Times New Roman" w:cs="Times New Roman"/>
          <w:sz w:val="28"/>
          <w:szCs w:val="28"/>
        </w:rPr>
        <w:t>лица привитые</w:t>
      </w:r>
      <w:r w:rsidR="00914B41">
        <w:rPr>
          <w:rFonts w:ascii="Times New Roman" w:eastAsia="Calibri" w:hAnsi="Times New Roman" w:cs="Times New Roman"/>
          <w:sz w:val="28"/>
          <w:szCs w:val="28"/>
        </w:rPr>
        <w:t xml:space="preserve">, но </w:t>
      </w:r>
      <w:r w:rsidR="007F5625" w:rsidRPr="0052453C">
        <w:rPr>
          <w:rFonts w:ascii="Times New Roman" w:eastAsia="Calibri" w:hAnsi="Times New Roman" w:cs="Times New Roman"/>
          <w:sz w:val="28"/>
          <w:szCs w:val="28"/>
        </w:rPr>
        <w:t xml:space="preserve">впоследствии заболевшие. </w:t>
      </w:r>
    </w:p>
    <w:p w:rsidR="007F5625" w:rsidRPr="0052453C" w:rsidRDefault="00EE47F0" w:rsidP="0052453C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14B41">
        <w:rPr>
          <w:rFonts w:ascii="Times New Roman" w:eastAsia="Calibri" w:hAnsi="Times New Roman" w:cs="Times New Roman"/>
          <w:sz w:val="28"/>
          <w:szCs w:val="28"/>
        </w:rPr>
        <w:t>О</w:t>
      </w:r>
      <w:r w:rsidR="00914B41" w:rsidRPr="0052453C">
        <w:rPr>
          <w:rFonts w:ascii="Times New Roman" w:eastAsia="Calibri" w:hAnsi="Times New Roman" w:cs="Times New Roman"/>
          <w:sz w:val="28"/>
          <w:szCs w:val="28"/>
        </w:rPr>
        <w:t xml:space="preserve"> необходимости вакцинации от новой коронавирусной инфекции</w:t>
      </w:r>
      <w:r w:rsidR="00914B41">
        <w:rPr>
          <w:rFonts w:ascii="Times New Roman" w:eastAsia="Calibri" w:hAnsi="Times New Roman" w:cs="Times New Roman"/>
          <w:sz w:val="28"/>
          <w:szCs w:val="28"/>
        </w:rPr>
        <w:t xml:space="preserve"> постоянно проводилась</w:t>
      </w:r>
      <w:r w:rsidRPr="0052453C">
        <w:rPr>
          <w:rFonts w:ascii="Times New Roman" w:eastAsia="Calibri" w:hAnsi="Times New Roman" w:cs="Times New Roman"/>
          <w:sz w:val="28"/>
          <w:szCs w:val="28"/>
        </w:rPr>
        <w:t xml:space="preserve"> работа по информированию населения через СМИ, сайт БУЗ ВО «Новохоперская РБ», выезды на предприятия. </w:t>
      </w:r>
      <w:r w:rsidR="00914B41">
        <w:rPr>
          <w:rFonts w:ascii="Times New Roman" w:eastAsia="Calibri" w:hAnsi="Times New Roman" w:cs="Times New Roman"/>
          <w:sz w:val="28"/>
          <w:szCs w:val="28"/>
        </w:rPr>
        <w:t>М</w:t>
      </w:r>
      <w:r w:rsidR="00914B41" w:rsidRPr="0052453C">
        <w:rPr>
          <w:rFonts w:ascii="Times New Roman" w:eastAsia="Calibri" w:hAnsi="Times New Roman" w:cs="Times New Roman"/>
          <w:sz w:val="28"/>
          <w:szCs w:val="28"/>
        </w:rPr>
        <w:t>едицинскими работниками</w:t>
      </w:r>
      <w:r w:rsidR="00914B41">
        <w:rPr>
          <w:rFonts w:ascii="Times New Roman" w:eastAsia="Calibri" w:hAnsi="Times New Roman" w:cs="Times New Roman"/>
          <w:sz w:val="28"/>
          <w:szCs w:val="28"/>
        </w:rPr>
        <w:t>,</w:t>
      </w:r>
      <w:r w:rsidR="00914B41" w:rsidRPr="0052453C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914B41">
        <w:rPr>
          <w:rFonts w:ascii="Times New Roman" w:eastAsia="Calibri" w:hAnsi="Times New Roman" w:cs="Times New Roman"/>
          <w:sz w:val="28"/>
          <w:szCs w:val="28"/>
        </w:rPr>
        <w:t>овместно с представителями администраций,</w:t>
      </w:r>
      <w:r w:rsidR="00914B41">
        <w:rPr>
          <w:rFonts w:ascii="Times New Roman" w:hAnsi="Times New Roman" w:cs="Times New Roman"/>
          <w:sz w:val="28"/>
          <w:szCs w:val="28"/>
        </w:rPr>
        <w:t xml:space="preserve"> проводились</w:t>
      </w:r>
      <w:r w:rsidR="00914B41">
        <w:rPr>
          <w:rFonts w:ascii="Times New Roman" w:eastAsia="Calibri" w:hAnsi="Times New Roman" w:cs="Times New Roman"/>
          <w:sz w:val="28"/>
          <w:szCs w:val="28"/>
        </w:rPr>
        <w:t xml:space="preserve"> подворные обходы в сельских поселениях.</w:t>
      </w:r>
      <w:r w:rsidRPr="005245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1308" w:rsidRPr="0052453C" w:rsidRDefault="00CC1308" w:rsidP="003B13DE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24BDC" w:rsidRPr="0052453C" w:rsidRDefault="00624BDC" w:rsidP="003B13DE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CC1308" w:rsidRDefault="00CC1308" w:rsidP="003B13DE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2453C">
        <w:rPr>
          <w:rFonts w:ascii="Times New Roman" w:hAnsi="Times New Roman" w:cs="Times New Roman"/>
          <w:spacing w:val="-2"/>
          <w:sz w:val="28"/>
          <w:szCs w:val="28"/>
        </w:rPr>
        <w:t>Ведущий эксперт МКУ «ИКЦ»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Н.В. Колесников</w:t>
      </w:r>
    </w:p>
    <w:p w:rsidR="00AD4F5B" w:rsidRDefault="00AD4F5B" w:rsidP="003B13DE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sectPr w:rsidR="00AD4F5B" w:rsidSect="006F7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4894"/>
    <w:multiLevelType w:val="hybridMultilevel"/>
    <w:tmpl w:val="05B2D1F8"/>
    <w:lvl w:ilvl="0" w:tplc="50EC022E">
      <w:start w:val="1"/>
      <w:numFmt w:val="decimal"/>
      <w:lvlText w:val="(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5614"/>
    <w:rsid w:val="00075BAA"/>
    <w:rsid w:val="00086E28"/>
    <w:rsid w:val="001331C8"/>
    <w:rsid w:val="00154E25"/>
    <w:rsid w:val="00164522"/>
    <w:rsid w:val="00165FD3"/>
    <w:rsid w:val="001729A4"/>
    <w:rsid w:val="001B259A"/>
    <w:rsid w:val="001E05F3"/>
    <w:rsid w:val="002D1B29"/>
    <w:rsid w:val="002D544C"/>
    <w:rsid w:val="0032713B"/>
    <w:rsid w:val="00365614"/>
    <w:rsid w:val="003B13DE"/>
    <w:rsid w:val="003F0017"/>
    <w:rsid w:val="003F03BF"/>
    <w:rsid w:val="00471EE5"/>
    <w:rsid w:val="0052453C"/>
    <w:rsid w:val="00530162"/>
    <w:rsid w:val="00540E07"/>
    <w:rsid w:val="00547119"/>
    <w:rsid w:val="005A11C6"/>
    <w:rsid w:val="00624BDC"/>
    <w:rsid w:val="0066452A"/>
    <w:rsid w:val="00675EE7"/>
    <w:rsid w:val="0069781B"/>
    <w:rsid w:val="006A6470"/>
    <w:rsid w:val="006B3119"/>
    <w:rsid w:val="006F7555"/>
    <w:rsid w:val="00756AF3"/>
    <w:rsid w:val="0077603A"/>
    <w:rsid w:val="007F5625"/>
    <w:rsid w:val="00826B18"/>
    <w:rsid w:val="00844D65"/>
    <w:rsid w:val="008A0CA6"/>
    <w:rsid w:val="00914B41"/>
    <w:rsid w:val="0092548F"/>
    <w:rsid w:val="00925799"/>
    <w:rsid w:val="00954BC8"/>
    <w:rsid w:val="00964996"/>
    <w:rsid w:val="009A2A2F"/>
    <w:rsid w:val="009B4776"/>
    <w:rsid w:val="009E721E"/>
    <w:rsid w:val="00A57E72"/>
    <w:rsid w:val="00AD4F5B"/>
    <w:rsid w:val="00B460AE"/>
    <w:rsid w:val="00BB0DFA"/>
    <w:rsid w:val="00CC1308"/>
    <w:rsid w:val="00D000F1"/>
    <w:rsid w:val="00D035B1"/>
    <w:rsid w:val="00D060CD"/>
    <w:rsid w:val="00D74E72"/>
    <w:rsid w:val="00D86236"/>
    <w:rsid w:val="00D9127A"/>
    <w:rsid w:val="00E23ECF"/>
    <w:rsid w:val="00E44FE8"/>
    <w:rsid w:val="00E760B6"/>
    <w:rsid w:val="00E840C2"/>
    <w:rsid w:val="00EB51FC"/>
    <w:rsid w:val="00EE47F0"/>
    <w:rsid w:val="00EF2623"/>
    <w:rsid w:val="00F544BC"/>
    <w:rsid w:val="00FA1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6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94393-66D6-4C5E-A6F5-06B4D743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kolesnikovnv</dc:creator>
  <cp:lastModifiedBy>kolesnikovnv</cp:lastModifiedBy>
  <cp:revision>2</cp:revision>
  <cp:lastPrinted>2022-03-29T08:13:00Z</cp:lastPrinted>
  <dcterms:created xsi:type="dcterms:W3CDTF">2022-03-29T08:15:00Z</dcterms:created>
  <dcterms:modified xsi:type="dcterms:W3CDTF">2022-03-29T08:15:00Z</dcterms:modified>
</cp:coreProperties>
</file>